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object w:dxaOrig="1699" w:dyaOrig="1684">
          <v:rect xmlns:o="urn:schemas-microsoft-com:office:office" xmlns:v="urn:schemas-microsoft-com:vml" id="rectole0000000000" style="width:84.950000pt;height:84.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REQUEST FOR LETTER FOR  VISA APPLICATION</w:t>
      </w:r>
    </w:p>
    <w:tbl>
      <w:tblPr/>
      <w:tblGrid>
        <w:gridCol w:w="2660"/>
        <w:gridCol w:w="6582"/>
      </w:tblGrid>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of Birth</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Postal Address</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Passport/ID Number</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Championships for which VISA is required</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member of the GPC National Federation in the country of*:</w:t>
            </w:r>
          </w:p>
        </w:tc>
        <w:tc>
          <w:tcPr>
            <w:tcW w:w="65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no GPC affiliate in your country, you may join the GPC as an individual member.          Forms can be downloaded from the GPC website: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http://www.worldgpc.com/index.php/downloads</w:t>
        </w:r>
      </w:hyperlink>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Individual form must be completed and returned and membership paid prior to Visa Support Letter being supplied.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complete the following in relation to where the letter needs to go and tick in the box whether it needs to be posted, faxed or emailed or forwarded to you.</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ab/>
        <w:tab/>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ab/>
        <w:tab/>
        <w:tab/>
        <w:t xml:space="preserve">√</w:t>
      </w:r>
    </w:p>
    <w:tbl>
      <w:tblPr/>
      <w:tblGrid>
        <w:gridCol w:w="3080"/>
        <w:gridCol w:w="5533"/>
        <w:gridCol w:w="629"/>
      </w:tblGrid>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Embassy Name</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Name</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Postal Address</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Address</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Fax Number</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 to own Postal Address or email (provide email address)</w:t>
            </w:r>
          </w:p>
        </w:tc>
        <w:tc>
          <w:tcPr>
            <w:tcW w:w="5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this form to Anita Mahony, World GPC Secretary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worldgpcsecretary@gmail.com</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will be prepared by the secretary and forwarded to the Championships Organiser for distribution to the Embassy or Lifter.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mailto:worldgpcsecretary@gmail.com" Id="docRId3" Type="http://schemas.openxmlformats.org/officeDocument/2006/relationships/hyperlink"/><Relationship Target="styles.xml" Id="docRId5" Type="http://schemas.openxmlformats.org/officeDocument/2006/relationships/styles"/><Relationship Target="embeddings/oleObject0.bin" Id="docRId0" Type="http://schemas.openxmlformats.org/officeDocument/2006/relationships/oleObject"/><Relationship TargetMode="External" Target="http://www.worldgpc.com/index.php/downloads" Id="docRId2" Type="http://schemas.openxmlformats.org/officeDocument/2006/relationships/hyperlink"/><Relationship Target="numbering.xml" Id="docRId4" Type="http://schemas.openxmlformats.org/officeDocument/2006/relationships/numbering"/></Relationships>
</file>